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90"/>
        <w:rPr>
          <w:i/>
        </w:rPr>
      </w:pPr>
      <w:r>
        <w:rPr>
          <w:i/>
        </w:rPr>
        <w:t>(Print</w:t>
      </w:r>
      <w:r>
        <w:rPr>
          <w:i/>
          <w:spacing w:val="-5"/>
        </w:rPr>
        <w:t> </w:t>
      </w:r>
      <w:r>
        <w:rPr>
          <w:i/>
        </w:rPr>
        <w:t>on</w:t>
      </w:r>
      <w:r>
        <w:rPr>
          <w:i/>
          <w:spacing w:val="-3"/>
        </w:rPr>
        <w:t> </w:t>
      </w:r>
      <w:r>
        <w:rPr>
          <w:i/>
        </w:rPr>
        <w:t>official</w:t>
      </w:r>
      <w:r>
        <w:rPr>
          <w:i/>
          <w:spacing w:val="-3"/>
        </w:rPr>
        <w:t> </w:t>
      </w:r>
      <w:r>
        <w:rPr>
          <w:i/>
        </w:rPr>
        <w:t>certificate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  <w:spacing w:val="-2"/>
        </w:rPr>
        <w:t>letterhead.)</w:t>
      </w: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1523" w:right="1504" w:firstLine="0"/>
        <w:jc w:val="center"/>
        <w:rPr>
          <w:b/>
          <w:sz w:val="22"/>
        </w:rPr>
      </w:pPr>
      <w:r>
        <w:rPr>
          <w:b/>
          <w:sz w:val="22"/>
        </w:rPr>
        <w:t>Designation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Recreation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Month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2513" w:val="left" w:leader="none"/>
          <w:tab w:pos="6406" w:val="left" w:leader="none"/>
        </w:tabs>
        <w:ind w:left="100" w:right="184"/>
      </w:pPr>
      <w:r>
        <w:rPr/>
        <w:t>WHEREAS</w:t>
      </w:r>
      <w:r>
        <w:rPr>
          <w:spacing w:val="-3"/>
        </w:rPr>
        <w:t> </w:t>
      </w:r>
      <w:r>
        <w:rPr/>
        <w:t>parks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recreation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7"/>
        </w:rPr>
        <w:t> </w:t>
      </w:r>
      <w:r>
        <w:rPr/>
        <w:t>integral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communities</w:t>
      </w:r>
      <w:r>
        <w:rPr>
          <w:spacing w:val="-4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this country, including </w:t>
      </w:r>
      <w:r>
        <w:rPr>
          <w:u w:val="single"/>
        </w:rPr>
        <w:tab/>
      </w:r>
      <w:r>
        <w:rPr>
          <w:color w:val="000000"/>
          <w:shd w:fill="FFFF00" w:color="auto" w:val="clear"/>
        </w:rPr>
        <w:t>(insert name of city or county)</w:t>
      </w:r>
      <w:r>
        <w:rPr>
          <w:color w:val="000000"/>
        </w:rPr>
        <w:t> </w:t>
      </w:r>
      <w:r>
        <w:rPr>
          <w:color w:val="000000"/>
          <w:u w:val="single"/>
        </w:rPr>
        <w:tab/>
      </w:r>
      <w:r>
        <w:rPr>
          <w:color w:val="000000"/>
        </w:rPr>
        <w:t>; and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WHEREAS</w:t>
      </w:r>
      <w:r>
        <w:rPr>
          <w:spacing w:val="-4"/>
        </w:rPr>
        <w:t> </w:t>
      </w:r>
      <w:r>
        <w:rPr/>
        <w:t>parks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recreation</w:t>
      </w:r>
      <w:r>
        <w:rPr>
          <w:spacing w:val="-3"/>
        </w:rPr>
        <w:t> </w:t>
      </w:r>
      <w:r>
        <w:rPr/>
        <w:t>promotes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wellness,</w:t>
      </w:r>
      <w:r>
        <w:rPr>
          <w:spacing w:val="-2"/>
        </w:rPr>
        <w:t> </w:t>
      </w:r>
      <w:r>
        <w:rPr/>
        <w:t>improving</w:t>
      </w:r>
      <w:r>
        <w:rPr>
          <w:spacing w:val="-5"/>
        </w:rPr>
        <w:t> </w:t>
      </w:r>
      <w:r>
        <w:rPr/>
        <w:t>the physical and mental health of people who live near parks; and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84"/>
      </w:pPr>
      <w:r>
        <w:rPr/>
        <w:t>WHEREAS parks and recreation promotes time spent in nature, which positively impacts mental health by increasing cognitive performance and well-being, and alleviating</w:t>
      </w:r>
      <w:r>
        <w:rPr>
          <w:spacing w:val="-5"/>
        </w:rPr>
        <w:t> </w:t>
      </w:r>
      <w:r>
        <w:rPr/>
        <w:t>illnesses</w:t>
      </w:r>
      <w:r>
        <w:rPr>
          <w:spacing w:val="-7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depression,</w:t>
      </w:r>
      <w:r>
        <w:rPr>
          <w:spacing w:val="-2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deficit</w:t>
      </w:r>
      <w:r>
        <w:rPr>
          <w:spacing w:val="-3"/>
        </w:rPr>
        <w:t> </w:t>
      </w:r>
      <w:r>
        <w:rPr/>
        <w:t>disorders,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Alzheimers; </w:t>
      </w:r>
      <w:r>
        <w:rPr>
          <w:spacing w:val="-4"/>
        </w:rPr>
        <w:t>and</w:t>
      </w:r>
    </w:p>
    <w:p>
      <w:pPr>
        <w:pStyle w:val="BodyText"/>
      </w:pPr>
    </w:p>
    <w:p>
      <w:pPr>
        <w:pStyle w:val="BodyText"/>
        <w:spacing w:before="1"/>
        <w:ind w:left="100" w:right="66"/>
      </w:pPr>
      <w:r>
        <w:rPr/>
        <w:t>WHEREAS parks and recreation encourages physical activities by providing space for</w:t>
      </w:r>
      <w:r>
        <w:rPr>
          <w:spacing w:val="-4"/>
        </w:rPr>
        <w:t> </w:t>
      </w:r>
      <w:r>
        <w:rPr/>
        <w:t>popular</w:t>
      </w:r>
      <w:r>
        <w:rPr>
          <w:spacing w:val="-5"/>
        </w:rPr>
        <w:t> </w:t>
      </w:r>
      <w:r>
        <w:rPr/>
        <w:t>sports,</w:t>
      </w:r>
      <w:r>
        <w:rPr>
          <w:spacing w:val="-4"/>
        </w:rPr>
        <w:t> </w:t>
      </w:r>
      <w:r>
        <w:rPr/>
        <w:t>hiking</w:t>
      </w:r>
      <w:r>
        <w:rPr>
          <w:spacing w:val="-3"/>
        </w:rPr>
        <w:t> </w:t>
      </w:r>
      <w:r>
        <w:rPr/>
        <w:t>trails,</w:t>
      </w:r>
      <w:r>
        <w:rPr>
          <w:spacing w:val="-4"/>
        </w:rPr>
        <w:t> </w:t>
      </w:r>
      <w:r>
        <w:rPr/>
        <w:t>swimming</w:t>
      </w:r>
      <w:r>
        <w:rPr>
          <w:spacing w:val="-6"/>
        </w:rPr>
        <w:t> </w:t>
      </w:r>
      <w:r>
        <w:rPr/>
        <w:t>pools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designed to promote active lifestyles; and</w:t>
      </w:r>
    </w:p>
    <w:p>
      <w:pPr>
        <w:pStyle w:val="BodyText"/>
      </w:pPr>
    </w:p>
    <w:p>
      <w:pPr>
        <w:pStyle w:val="BodyText"/>
        <w:ind w:left="100"/>
      </w:pPr>
      <w:r>
        <w:rPr/>
        <w:t>WHEREAS</w:t>
      </w:r>
      <w:r>
        <w:rPr>
          <w:spacing w:val="-2"/>
        </w:rPr>
        <w:t> </w:t>
      </w:r>
      <w:r>
        <w:rPr/>
        <w:t>parks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recreation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leading</w:t>
      </w:r>
      <w:r>
        <w:rPr>
          <w:spacing w:val="-3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healthy</w:t>
      </w:r>
      <w:r>
        <w:rPr>
          <w:spacing w:val="-6"/>
        </w:rPr>
        <w:t> </w:t>
      </w:r>
      <w:r>
        <w:rPr/>
        <w:t>meals,</w:t>
      </w:r>
      <w:r>
        <w:rPr>
          <w:spacing w:val="-4"/>
        </w:rPr>
        <w:t> </w:t>
      </w:r>
      <w:r>
        <w:rPr/>
        <w:t>nutrition services and education; and</w:t>
      </w:r>
    </w:p>
    <w:p>
      <w:pPr>
        <w:pStyle w:val="BodyText"/>
        <w:spacing w:before="1"/>
      </w:pPr>
    </w:p>
    <w:p>
      <w:pPr>
        <w:pStyle w:val="BodyText"/>
        <w:ind w:left="100" w:right="192"/>
        <w:jc w:val="both"/>
      </w:pPr>
      <w:r>
        <w:rPr/>
        <w:t>WHEREAS</w:t>
      </w:r>
      <w:r>
        <w:rPr>
          <w:spacing w:val="-2"/>
        </w:rPr>
        <w:t> </w:t>
      </w:r>
      <w:r>
        <w:rPr/>
        <w:t>park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recreation</w:t>
      </w:r>
      <w:r>
        <w:rPr>
          <w:spacing w:val="-5"/>
        </w:rPr>
        <w:t> </w:t>
      </w:r>
      <w:r>
        <w:rPr/>
        <w:t>programming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activities,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out- of-school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programming, youth</w:t>
      </w:r>
      <w:r>
        <w:rPr>
          <w:spacing w:val="-4"/>
        </w:rPr>
        <w:t> </w:t>
      </w:r>
      <w:r>
        <w:rPr/>
        <w:t>sports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critical to childhood development; and</w:t>
      </w:r>
    </w:p>
    <w:p>
      <w:pPr>
        <w:pStyle w:val="BodyText"/>
      </w:pPr>
    </w:p>
    <w:p>
      <w:pPr>
        <w:pStyle w:val="BodyText"/>
        <w:spacing w:before="1"/>
        <w:ind w:left="100" w:right="78"/>
      </w:pPr>
      <w:r>
        <w:rPr/>
        <w:t>WHEREAS</w:t>
      </w:r>
      <w:r>
        <w:rPr>
          <w:spacing w:val="-3"/>
        </w:rPr>
        <w:t> </w:t>
      </w:r>
      <w:r>
        <w:rPr/>
        <w:t>parks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recreation</w:t>
      </w:r>
      <w:r>
        <w:rPr>
          <w:spacing w:val="-4"/>
        </w:rPr>
        <w:t> </w:t>
      </w:r>
      <w:r>
        <w:rPr/>
        <w:t>increases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community’s</w:t>
      </w:r>
      <w:r>
        <w:rPr>
          <w:spacing w:val="-5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prosperity through increased property values, expansion of the local tax base, increased tourism, the attraction and retention of businesses, and crime reduction; and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206"/>
        <w:jc w:val="both"/>
      </w:pPr>
      <w:r>
        <w:rPr/>
        <w:t>WHEREAS</w:t>
      </w:r>
      <w:r>
        <w:rPr>
          <w:spacing w:val="-2"/>
        </w:rPr>
        <w:t> </w:t>
      </w:r>
      <w:r>
        <w:rPr/>
        <w:t>parks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recreation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environmental</w:t>
      </w:r>
      <w:r>
        <w:rPr>
          <w:spacing w:val="-7"/>
        </w:rPr>
        <w:t> </w:t>
      </w:r>
      <w:r>
        <w:rPr/>
        <w:t>well-being</w:t>
      </w:r>
      <w:r>
        <w:rPr>
          <w:spacing w:val="-3"/>
        </w:rPr>
        <w:t> </w:t>
      </w:r>
      <w:r>
        <w:rPr/>
        <w:t>of our community; and</w:t>
      </w:r>
    </w:p>
    <w:p>
      <w:pPr>
        <w:pStyle w:val="BodyText"/>
        <w:spacing w:before="1"/>
      </w:pPr>
    </w:p>
    <w:p>
      <w:pPr>
        <w:pStyle w:val="BodyText"/>
        <w:ind w:left="100" w:right="78"/>
      </w:pPr>
      <w:r>
        <w:rPr/>
        <w:t>WHEREAS parks and recreation is essential and adaptable infrastructure that makes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communities</w:t>
      </w:r>
      <w:r>
        <w:rPr>
          <w:spacing w:val="-3"/>
        </w:rPr>
        <w:t> </w:t>
      </w:r>
      <w:r>
        <w:rPr/>
        <w:t>resilient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natural</w:t>
      </w:r>
      <w:r>
        <w:rPr>
          <w:spacing w:val="-4"/>
        </w:rPr>
        <w:t> </w:t>
      </w:r>
      <w:r>
        <w:rPr/>
        <w:t>disasters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climate</w:t>
      </w:r>
      <w:r>
        <w:rPr>
          <w:spacing w:val="-4"/>
        </w:rPr>
        <w:t> </w:t>
      </w:r>
      <w:r>
        <w:rPr/>
        <w:t>change; </w:t>
      </w:r>
      <w:r>
        <w:rPr>
          <w:spacing w:val="-4"/>
        </w:rPr>
        <w:t>and</w:t>
      </w:r>
    </w:p>
    <w:p>
      <w:pPr>
        <w:pStyle w:val="BodyText"/>
      </w:pPr>
    </w:p>
    <w:p>
      <w:pPr>
        <w:pStyle w:val="BodyText"/>
        <w:spacing w:before="1"/>
        <w:ind w:left="100" w:right="341"/>
        <w:jc w:val="both"/>
      </w:pPr>
      <w:r>
        <w:rPr/>
        <w:t>WHEREAS</w:t>
      </w:r>
      <w:r>
        <w:rPr>
          <w:spacing w:val="-2"/>
        </w:rPr>
        <w:t> </w:t>
      </w:r>
      <w:r>
        <w:rPr/>
        <w:t>our</w:t>
      </w:r>
      <w:r>
        <w:rPr>
          <w:spacing w:val="-5"/>
        </w:rPr>
        <w:t> </w:t>
      </w:r>
      <w:r>
        <w:rPr/>
        <w:t>parks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natural</w:t>
      </w:r>
      <w:r>
        <w:rPr>
          <w:spacing w:val="-4"/>
        </w:rPr>
        <w:t> </w:t>
      </w:r>
      <w:r>
        <w:rPr/>
        <w:t>recreation</w:t>
      </w:r>
      <w:r>
        <w:rPr>
          <w:spacing w:val="-5"/>
        </w:rPr>
        <w:t> </w:t>
      </w:r>
      <w:r>
        <w:rPr/>
        <w:t>areas</w:t>
      </w:r>
      <w:r>
        <w:rPr>
          <w:spacing w:val="-4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ecological</w:t>
      </w:r>
      <w:r>
        <w:rPr>
          <w:spacing w:val="-3"/>
        </w:rPr>
        <w:t> </w:t>
      </w:r>
      <w:r>
        <w:rPr/>
        <w:t>beauty</w:t>
      </w:r>
      <w:r>
        <w:rPr>
          <w:spacing w:val="-5"/>
        </w:rPr>
        <w:t> </w:t>
      </w:r>
      <w:r>
        <w:rPr/>
        <w:t>of our community and provide a place for children and adults to connect with nature and recreate outdoors; and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WHEREAS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U.S.</w:t>
      </w:r>
      <w:r>
        <w:rPr>
          <w:spacing w:val="-5"/>
        </w:rPr>
        <w:t> </w:t>
      </w:r>
      <w:r>
        <w:rPr/>
        <w:t>House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Representatives</w:t>
      </w:r>
      <w:r>
        <w:rPr>
          <w:spacing w:val="-7"/>
        </w:rPr>
        <w:t> </w:t>
      </w:r>
      <w:r>
        <w:rPr/>
        <w:t>has</w:t>
      </w:r>
      <w:r>
        <w:rPr>
          <w:spacing w:val="-3"/>
        </w:rPr>
        <w:t> </w:t>
      </w:r>
      <w:r>
        <w:rPr/>
        <w:t>designated</w:t>
      </w:r>
      <w:r>
        <w:rPr>
          <w:spacing w:val="-3"/>
        </w:rPr>
        <w:t> </w:t>
      </w:r>
      <w:r>
        <w:rPr/>
        <w:t>July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Parks</w:t>
      </w:r>
      <w:r>
        <w:rPr>
          <w:spacing w:val="-5"/>
        </w:rPr>
        <w:t> </w:t>
      </w:r>
      <w:r>
        <w:rPr/>
        <w:t>and Recreation Month; and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833" w:val="left" w:leader="none"/>
          <w:tab w:pos="3543" w:val="left" w:leader="none"/>
        </w:tabs>
        <w:ind w:left="100" w:right="516"/>
      </w:pPr>
      <w:r>
        <w:rPr/>
        <w:t>WHEREAS </w:t>
      </w:r>
      <w:r>
        <w:rPr>
          <w:u w:val="single"/>
        </w:rPr>
        <w:tab/>
      </w:r>
      <w:r>
        <w:rPr>
          <w:color w:val="000000"/>
          <w:shd w:fill="FFFF00" w:color="auto" w:val="clear"/>
        </w:rPr>
        <w:t>(city/county)</w:t>
      </w:r>
      <w:r>
        <w:rPr>
          <w:color w:val="000000"/>
        </w:rPr>
        <w:t> </w:t>
      </w:r>
      <w:r>
        <w:rPr>
          <w:color w:val="000000"/>
          <w:u w:val="single"/>
        </w:rPr>
        <w:tab/>
      </w:r>
      <w:r>
        <w:rPr>
          <w:color w:val="000000"/>
        </w:rPr>
        <w:t>recognizes</w:t>
      </w:r>
      <w:r>
        <w:rPr>
          <w:color w:val="000000"/>
          <w:spacing w:val="-5"/>
        </w:rPr>
        <w:t> </w:t>
      </w:r>
      <w:r>
        <w:rPr>
          <w:color w:val="000000"/>
        </w:rPr>
        <w:t>the</w:t>
      </w:r>
      <w:r>
        <w:rPr>
          <w:color w:val="000000"/>
          <w:spacing w:val="-7"/>
        </w:rPr>
        <w:t> </w:t>
      </w:r>
      <w:r>
        <w:rPr>
          <w:color w:val="000000"/>
        </w:rPr>
        <w:t>benefits</w:t>
      </w:r>
      <w:r>
        <w:rPr>
          <w:color w:val="000000"/>
          <w:spacing w:val="-6"/>
        </w:rPr>
        <w:t> </w:t>
      </w:r>
      <w:r>
        <w:rPr>
          <w:color w:val="000000"/>
        </w:rPr>
        <w:t>derived</w:t>
      </w:r>
      <w:r>
        <w:rPr>
          <w:color w:val="000000"/>
          <w:spacing w:val="-7"/>
        </w:rPr>
        <w:t> </w:t>
      </w:r>
      <w:r>
        <w:rPr>
          <w:color w:val="000000"/>
        </w:rPr>
        <w:t>from</w:t>
      </w:r>
      <w:r>
        <w:rPr>
          <w:color w:val="000000"/>
          <w:spacing w:val="-7"/>
        </w:rPr>
        <w:t> </w:t>
      </w:r>
      <w:r>
        <w:rPr>
          <w:color w:val="000000"/>
        </w:rPr>
        <w:t>parks</w:t>
      </w:r>
      <w:r>
        <w:rPr>
          <w:color w:val="000000"/>
          <w:spacing w:val="-5"/>
        </w:rPr>
        <w:t> </w:t>
      </w:r>
      <w:r>
        <w:rPr>
          <w:color w:val="000000"/>
        </w:rPr>
        <w:t>and recreation resources.</w:t>
      </w:r>
    </w:p>
    <w:p>
      <w:pPr>
        <w:pStyle w:val="BodyText"/>
        <w:spacing w:before="1"/>
      </w:pPr>
    </w:p>
    <w:p>
      <w:pPr>
        <w:pStyle w:val="BodyText"/>
        <w:tabs>
          <w:tab w:pos="8624" w:val="left" w:leader="none"/>
        </w:tabs>
        <w:ind w:left="100" w:right="193"/>
        <w:jc w:val="both"/>
      </w:pPr>
      <w:r>
        <w:rPr/>
        <w:t>NOW THEREFORE, BE IT RESOLVED BY </w:t>
      </w:r>
      <w:r>
        <w:rPr>
          <w:spacing w:val="80"/>
          <w:u w:val="single"/>
        </w:rPr>
        <w:t>  </w:t>
      </w:r>
      <w:r>
        <w:rPr>
          <w:color w:val="000000"/>
          <w:shd w:fill="FFFF00" w:color="auto" w:val="clear"/>
        </w:rPr>
        <w:t>(name of governing body)</w:t>
      </w:r>
      <w:r>
        <w:rPr>
          <w:color w:val="000000"/>
        </w:rPr>
        <w:t> </w:t>
      </w:r>
      <w:r>
        <w:rPr>
          <w:color w:val="000000"/>
          <w:u w:val="single"/>
        </w:rPr>
        <w:tab/>
      </w:r>
      <w:r>
        <w:rPr>
          <w:color w:val="000000"/>
        </w:rPr>
        <w:t> that July is recognized as Park and Recreation Month in the </w:t>
      </w:r>
      <w:r>
        <w:rPr>
          <w:color w:val="000000"/>
          <w:shd w:fill="FFFF00" w:color="auto" w:val="clear"/>
        </w:rPr>
        <w:t>(city/county of </w:t>
      </w:r>
      <w:r>
        <w:rPr>
          <w:color w:val="000000"/>
          <w:spacing w:val="80"/>
          <w:w w:val="150"/>
          <w:u w:val="single"/>
        </w:rPr>
        <w:t>   </w:t>
      </w:r>
      <w:r>
        <w:rPr>
          <w:color w:val="000000"/>
          <w:shd w:fill="FFFF00" w:color="auto" w:val="clear"/>
        </w:rPr>
        <w:t>).</w:t>
      </w:r>
    </w:p>
    <w:p>
      <w:pPr>
        <w:pStyle w:val="BodyText"/>
        <w:spacing w:before="10"/>
      </w:pPr>
    </w:p>
    <w:p>
      <w:pPr>
        <w:pStyle w:val="Title"/>
        <w:ind w:left="2981"/>
        <w:rPr>
          <w:i/>
        </w:rPr>
      </w:pPr>
      <w:r>
        <w:rPr>
          <w:i/>
        </w:rPr>
        <w:t>(Add</w:t>
      </w:r>
      <w:r>
        <w:rPr>
          <w:i/>
          <w:spacing w:val="-5"/>
        </w:rPr>
        <w:t> </w:t>
      </w:r>
      <w:r>
        <w:rPr>
          <w:i/>
        </w:rPr>
        <w:t>sections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official</w:t>
      </w:r>
      <w:r>
        <w:rPr>
          <w:i/>
          <w:spacing w:val="-5"/>
        </w:rPr>
        <w:t> </w:t>
      </w:r>
      <w:r>
        <w:rPr>
          <w:i/>
        </w:rPr>
        <w:t>seal,</w:t>
      </w:r>
      <w:r>
        <w:rPr>
          <w:i/>
          <w:spacing w:val="-6"/>
        </w:rPr>
        <w:t> </w:t>
      </w:r>
      <w:r>
        <w:rPr>
          <w:i/>
        </w:rPr>
        <w:t>signature(s)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  <w:spacing w:val="-2"/>
        </w:rPr>
        <w:t>date.)</w:t>
      </w:r>
    </w:p>
    <w:sectPr>
      <w:type w:val="continuous"/>
      <w:pgSz w:w="12240" w:h="15840"/>
      <w:pgMar w:top="9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Schoolbook" w:hAnsi="Century Schoolbook" w:eastAsia="Century Schoolbook" w:cs="Century School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Schoolbook" w:hAnsi="Century Schoolbook" w:eastAsia="Century Schoolbook" w:cs="Century Schoolbook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0"/>
    </w:pPr>
    <w:rPr>
      <w:rFonts w:ascii="Century Schoolbook" w:hAnsi="Century Schoolbook" w:eastAsia="Century Schoolbook" w:cs="Century Schoolbook"/>
      <w:i/>
      <w:i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 Jones</dc:creator>
  <dcterms:created xsi:type="dcterms:W3CDTF">2022-06-21T17:24:03Z</dcterms:created>
  <dcterms:modified xsi:type="dcterms:W3CDTF">2022-06-21T17:24:03Z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</Properties>
</file>